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48" w:rsidRPr="00D807EF" w:rsidRDefault="0092593D" w:rsidP="00D807EF">
      <w:pPr>
        <w:tabs>
          <w:tab w:val="left" w:pos="4320"/>
          <w:tab w:val="right" w:pos="9270"/>
        </w:tabs>
      </w:pPr>
      <w:r w:rsidRPr="00D807EF">
        <w:rPr>
          <w:b/>
          <w:sz w:val="28"/>
          <w:szCs w:val="28"/>
        </w:rPr>
        <w:t>City Liaison</w:t>
      </w:r>
      <w:r w:rsidR="00D807EF" w:rsidRPr="00D807EF">
        <w:rPr>
          <w:b/>
          <w:sz w:val="28"/>
          <w:szCs w:val="28"/>
        </w:rPr>
        <w:t xml:space="preserve"> Committee</w:t>
      </w:r>
      <w:r w:rsidR="00D807EF">
        <w:rPr>
          <w:b/>
          <w:sz w:val="28"/>
          <w:szCs w:val="28"/>
        </w:rPr>
        <w:tab/>
      </w:r>
      <w:r w:rsidR="008C1783">
        <w:rPr>
          <w:b/>
          <w:sz w:val="28"/>
          <w:szCs w:val="28"/>
        </w:rPr>
        <w:t>Monthly Report</w:t>
      </w:r>
      <w:r w:rsidR="00D807EF">
        <w:tab/>
      </w:r>
      <w:r w:rsidR="008D0D49">
        <w:rPr>
          <w:b/>
          <w:sz w:val="28"/>
          <w:szCs w:val="28"/>
        </w:rPr>
        <w:t>09/08</w:t>
      </w:r>
      <w:r w:rsidRPr="00D807EF">
        <w:rPr>
          <w:b/>
          <w:sz w:val="28"/>
          <w:szCs w:val="28"/>
        </w:rPr>
        <w:t>/2020</w:t>
      </w:r>
    </w:p>
    <w:p w:rsidR="00D807EF" w:rsidRPr="008D5F1D" w:rsidRDefault="00D807EF" w:rsidP="0092593D">
      <w:pPr>
        <w:tabs>
          <w:tab w:val="left" w:pos="1440"/>
          <w:tab w:val="right" w:pos="9270"/>
        </w:tabs>
        <w:rPr>
          <w:rFonts w:cstheme="minorHAnsi"/>
        </w:rPr>
      </w:pPr>
    </w:p>
    <w:p w:rsidR="00090D86" w:rsidRPr="008D5F1D" w:rsidRDefault="00090D86" w:rsidP="00090D86">
      <w:pPr>
        <w:tabs>
          <w:tab w:val="left" w:pos="1440"/>
          <w:tab w:val="right" w:pos="9270"/>
        </w:tabs>
        <w:rPr>
          <w:rFonts w:cstheme="minorHAnsi"/>
        </w:rPr>
      </w:pPr>
    </w:p>
    <w:p w:rsidR="00090D86" w:rsidRPr="008D5F1D" w:rsidRDefault="00090D86" w:rsidP="00090D86">
      <w:pPr>
        <w:tabs>
          <w:tab w:val="left" w:pos="1440"/>
          <w:tab w:val="right" w:pos="9270"/>
        </w:tabs>
        <w:rPr>
          <w:rFonts w:cstheme="minorHAnsi"/>
        </w:rPr>
      </w:pPr>
      <w:r w:rsidRPr="008D5F1D">
        <w:rPr>
          <w:rFonts w:cstheme="minorHAnsi"/>
        </w:rPr>
        <w:t>Report By:</w:t>
      </w:r>
      <w:r w:rsidRPr="008D5F1D">
        <w:rPr>
          <w:rFonts w:cstheme="minorHAnsi"/>
        </w:rPr>
        <w:tab/>
        <w:t>John Beck</w:t>
      </w:r>
    </w:p>
    <w:p w:rsidR="00090D86" w:rsidRPr="008D5F1D" w:rsidRDefault="00090D86" w:rsidP="00090D86">
      <w:pPr>
        <w:tabs>
          <w:tab w:val="left" w:pos="1440"/>
          <w:tab w:val="right" w:pos="9270"/>
        </w:tabs>
        <w:rPr>
          <w:rFonts w:cstheme="minorHAnsi"/>
        </w:rPr>
      </w:pPr>
      <w:r w:rsidRPr="008D5F1D">
        <w:rPr>
          <w:rFonts w:cstheme="minorHAnsi"/>
        </w:rPr>
        <w:tab/>
        <w:t>Fadi Faraj</w:t>
      </w:r>
    </w:p>
    <w:p w:rsidR="00090D86" w:rsidRPr="008D5F1D" w:rsidRDefault="00090D86" w:rsidP="00090D86">
      <w:pPr>
        <w:tabs>
          <w:tab w:val="left" w:pos="1440"/>
          <w:tab w:val="right" w:pos="9270"/>
        </w:tabs>
        <w:rPr>
          <w:rFonts w:cstheme="minorHAnsi"/>
        </w:rPr>
      </w:pPr>
      <w:r w:rsidRPr="008D5F1D">
        <w:rPr>
          <w:rFonts w:cstheme="minorHAnsi"/>
        </w:rPr>
        <w:tab/>
        <w:t>Will Russell</w:t>
      </w:r>
    </w:p>
    <w:p w:rsidR="00090D86" w:rsidRPr="008D5F1D" w:rsidRDefault="00090D86" w:rsidP="00090D86">
      <w:pPr>
        <w:tabs>
          <w:tab w:val="left" w:pos="1440"/>
          <w:tab w:val="right" w:pos="9270"/>
        </w:tabs>
        <w:rPr>
          <w:rFonts w:cstheme="minorHAnsi"/>
        </w:rPr>
      </w:pPr>
    </w:p>
    <w:p w:rsidR="0051608C" w:rsidRPr="008D5F1D" w:rsidRDefault="00312186" w:rsidP="0092593D">
      <w:pPr>
        <w:tabs>
          <w:tab w:val="left" w:pos="1440"/>
          <w:tab w:val="right" w:pos="9270"/>
        </w:tabs>
        <w:rPr>
          <w:rFonts w:cstheme="minorHAnsi"/>
        </w:rPr>
      </w:pPr>
      <w:r w:rsidRPr="008D5F1D">
        <w:rPr>
          <w:rFonts w:cstheme="minorHAnsi"/>
        </w:rPr>
        <w:t xml:space="preserve">Planning &amp; Zoning </w:t>
      </w:r>
      <w:r w:rsidR="007F11C9">
        <w:rPr>
          <w:rFonts w:cstheme="minorHAnsi"/>
        </w:rPr>
        <w:t>Meetings Recap:</w:t>
      </w:r>
    </w:p>
    <w:p w:rsidR="007F11C9" w:rsidRDefault="007A2DD8" w:rsidP="00312186">
      <w:pPr>
        <w:autoSpaceDE w:val="0"/>
        <w:autoSpaceDN w:val="0"/>
        <w:adjustRightInd w:val="0"/>
        <w:spacing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No items </w:t>
      </w:r>
      <w:r w:rsidR="00FE600B">
        <w:rPr>
          <w:rFonts w:cstheme="minorHAnsi"/>
        </w:rPr>
        <w:t>on the agendas of the last two meetings</w:t>
      </w:r>
      <w:r w:rsidR="007F11C9">
        <w:rPr>
          <w:rFonts w:cstheme="minorHAnsi"/>
        </w:rPr>
        <w:t xml:space="preserve"> have any direct impact on the Grayhawk Community.</w:t>
      </w:r>
    </w:p>
    <w:p w:rsidR="003D5534" w:rsidRDefault="003D5534" w:rsidP="00312186">
      <w:pPr>
        <w:autoSpaceDE w:val="0"/>
        <w:autoSpaceDN w:val="0"/>
        <w:adjustRightInd w:val="0"/>
        <w:spacing w:line="240" w:lineRule="auto"/>
        <w:ind w:left="360"/>
        <w:rPr>
          <w:rFonts w:cstheme="minorHAnsi"/>
        </w:rPr>
      </w:pPr>
    </w:p>
    <w:p w:rsidR="003D5534" w:rsidRDefault="003D5534" w:rsidP="0047365A">
      <w:pPr>
        <w:tabs>
          <w:tab w:val="left" w:pos="1440"/>
          <w:tab w:val="right" w:pos="9270"/>
        </w:tabs>
        <w:rPr>
          <w:rFonts w:cstheme="minorHAnsi"/>
        </w:rPr>
      </w:pPr>
      <w:r>
        <w:rPr>
          <w:rFonts w:cstheme="minorHAnsi"/>
        </w:rPr>
        <w:t>Monarch Park Construction</w:t>
      </w:r>
    </w:p>
    <w:p w:rsidR="00F33757" w:rsidRDefault="00F33757" w:rsidP="003D5534">
      <w:pPr>
        <w:autoSpaceDE w:val="0"/>
        <w:autoSpaceDN w:val="0"/>
        <w:adjustRightInd w:val="0"/>
        <w:spacing w:line="240" w:lineRule="auto"/>
        <w:ind w:left="360"/>
        <w:rPr>
          <w:rFonts w:cstheme="minorHAnsi"/>
        </w:rPr>
      </w:pPr>
      <w:r>
        <w:rPr>
          <w:rFonts w:cstheme="minorHAnsi"/>
        </w:rPr>
        <w:t>Parks Department reporting that park is 60% complete</w:t>
      </w:r>
    </w:p>
    <w:p w:rsidR="00F33757" w:rsidRDefault="00F33757" w:rsidP="003D5534">
      <w:pPr>
        <w:autoSpaceDE w:val="0"/>
        <w:autoSpaceDN w:val="0"/>
        <w:adjustRightInd w:val="0"/>
        <w:spacing w:line="240" w:lineRule="auto"/>
        <w:ind w:left="360"/>
        <w:rPr>
          <w:rFonts w:cstheme="minorHAnsi"/>
        </w:rPr>
      </w:pPr>
      <w:r>
        <w:rPr>
          <w:rFonts w:cstheme="minorHAnsi"/>
        </w:rPr>
        <w:t>Construction expected to be completed during Q2 2021</w:t>
      </w:r>
    </w:p>
    <w:p w:rsidR="003D5534" w:rsidRDefault="003D5534" w:rsidP="0047365A">
      <w:pPr>
        <w:tabs>
          <w:tab w:val="left" w:pos="1440"/>
          <w:tab w:val="right" w:pos="9270"/>
        </w:tabs>
        <w:rPr>
          <w:rFonts w:cstheme="minorHAnsi"/>
        </w:rPr>
      </w:pPr>
    </w:p>
    <w:p w:rsidR="00F528F1" w:rsidRDefault="00F528F1" w:rsidP="00F528F1">
      <w:pPr>
        <w:tabs>
          <w:tab w:val="right" w:pos="9270"/>
        </w:tabs>
        <w:rPr>
          <w:rFonts w:cstheme="minorHAnsi"/>
        </w:rPr>
      </w:pPr>
      <w:r>
        <w:rPr>
          <w:rFonts w:cstheme="minorHAnsi"/>
        </w:rPr>
        <w:t>Area Roadwork Updates</w:t>
      </w:r>
      <w:r>
        <w:rPr>
          <w:rFonts w:cstheme="minorHAnsi"/>
        </w:rPr>
        <w:tab/>
      </w:r>
    </w:p>
    <w:p w:rsidR="00F528F1" w:rsidRDefault="00F528F1" w:rsidP="00F528F1">
      <w:pPr>
        <w:tabs>
          <w:tab w:val="left" w:pos="360"/>
          <w:tab w:val="right" w:pos="9270"/>
        </w:tabs>
        <w:rPr>
          <w:rFonts w:cstheme="minorHAnsi"/>
        </w:rPr>
      </w:pPr>
      <w:r>
        <w:rPr>
          <w:rFonts w:cstheme="minorHAnsi"/>
        </w:rPr>
        <w:tab/>
        <w:t>Dallas Toll Road</w:t>
      </w:r>
    </w:p>
    <w:p w:rsidR="00F528F1" w:rsidRDefault="00F528F1" w:rsidP="00FE600B">
      <w:pPr>
        <w:tabs>
          <w:tab w:val="right" w:pos="9270"/>
        </w:tabs>
        <w:ind w:left="1170" w:hanging="450"/>
        <w:rPr>
          <w:rFonts w:cstheme="minorHAnsi"/>
        </w:rPr>
      </w:pPr>
      <w:r>
        <w:rPr>
          <w:rFonts w:cstheme="minorHAnsi"/>
        </w:rPr>
        <w:t>Construction of additional lane on north-bound and south-bound frontage roads scheduled to being construction in October</w:t>
      </w:r>
    </w:p>
    <w:p w:rsidR="00F33757" w:rsidRDefault="00F33757" w:rsidP="00F33757">
      <w:pPr>
        <w:tabs>
          <w:tab w:val="right" w:pos="9270"/>
        </w:tabs>
        <w:ind w:left="360" w:hanging="450"/>
        <w:rPr>
          <w:rFonts w:cstheme="minorHAnsi"/>
        </w:rPr>
      </w:pPr>
      <w:r>
        <w:rPr>
          <w:rFonts w:cstheme="minorHAnsi"/>
        </w:rPr>
        <w:tab/>
        <w:t>Panth</w:t>
      </w:r>
      <w:r w:rsidR="00214B1D">
        <w:rPr>
          <w:rFonts w:cstheme="minorHAnsi"/>
        </w:rPr>
        <w:t>er Creek Extension from DNT east</w:t>
      </w:r>
      <w:bookmarkStart w:id="0" w:name="_GoBack"/>
      <w:bookmarkEnd w:id="0"/>
      <w:r>
        <w:rPr>
          <w:rFonts w:cstheme="minorHAnsi"/>
        </w:rPr>
        <w:t xml:space="preserve"> to Preston Road</w:t>
      </w:r>
    </w:p>
    <w:p w:rsidR="00F33757" w:rsidRDefault="00F33757" w:rsidP="00F33757">
      <w:pPr>
        <w:tabs>
          <w:tab w:val="right" w:pos="9270"/>
        </w:tabs>
        <w:ind w:left="1170" w:hanging="450"/>
        <w:rPr>
          <w:rFonts w:cstheme="minorHAnsi"/>
        </w:rPr>
      </w:pPr>
      <w:r>
        <w:rPr>
          <w:rFonts w:cstheme="minorHAnsi"/>
        </w:rPr>
        <w:t>Construction scheduled to begin Q4 this year with targeted completion of Q3 2022</w:t>
      </w:r>
    </w:p>
    <w:p w:rsidR="00FE600B" w:rsidRDefault="00FE600B" w:rsidP="00F528F1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cstheme="minorHAnsi"/>
        </w:rPr>
      </w:pPr>
    </w:p>
    <w:p w:rsidR="003D5534" w:rsidRDefault="00F33757" w:rsidP="00F528F1">
      <w:pPr>
        <w:tabs>
          <w:tab w:val="left" w:pos="360"/>
          <w:tab w:val="left" w:pos="3510"/>
          <w:tab w:val="right" w:pos="9270"/>
        </w:tabs>
        <w:rPr>
          <w:rFonts w:cstheme="minorHAnsi"/>
        </w:rPr>
      </w:pPr>
      <w:r>
        <w:rPr>
          <w:rFonts w:cstheme="minorHAnsi"/>
        </w:rPr>
        <w:t>Frisco Water Usage Updates</w:t>
      </w:r>
    </w:p>
    <w:p w:rsidR="00F33757" w:rsidRDefault="00F33757" w:rsidP="00F33757">
      <w:pPr>
        <w:tabs>
          <w:tab w:val="left" w:pos="990"/>
          <w:tab w:val="left" w:pos="3510"/>
          <w:tab w:val="right" w:pos="9270"/>
        </w:tabs>
        <w:ind w:left="720" w:hanging="360"/>
        <w:rPr>
          <w:rFonts w:cstheme="minorHAnsi"/>
        </w:rPr>
      </w:pPr>
      <w:r>
        <w:rPr>
          <w:rFonts w:cstheme="minorHAnsi"/>
        </w:rPr>
        <w:t xml:space="preserve">The City of Frisco is asking water customers to be mindful of their water usage during the </w:t>
      </w:r>
      <w:r w:rsidR="00D64FE3">
        <w:rPr>
          <w:rFonts w:cstheme="minorHAnsi"/>
        </w:rPr>
        <w:t>hottest part of the summer.</w:t>
      </w:r>
    </w:p>
    <w:p w:rsidR="00D64FE3" w:rsidRDefault="00D64FE3" w:rsidP="00F33757">
      <w:pPr>
        <w:tabs>
          <w:tab w:val="left" w:pos="990"/>
          <w:tab w:val="left" w:pos="3510"/>
          <w:tab w:val="right" w:pos="9270"/>
        </w:tabs>
        <w:ind w:left="720" w:hanging="360"/>
        <w:rPr>
          <w:rFonts w:cstheme="minorHAnsi"/>
        </w:rPr>
      </w:pPr>
      <w:r>
        <w:rPr>
          <w:rFonts w:cstheme="minorHAnsi"/>
        </w:rPr>
        <w:t>Water Usage Report attached, asking for report to be locate</w:t>
      </w:r>
      <w:r w:rsidR="008D0D49">
        <w:rPr>
          <w:rFonts w:cstheme="minorHAnsi"/>
        </w:rPr>
        <w:t>d</w:t>
      </w:r>
      <w:r>
        <w:rPr>
          <w:rFonts w:cstheme="minorHAnsi"/>
        </w:rPr>
        <w:t xml:space="preserve"> on HOA website</w:t>
      </w:r>
    </w:p>
    <w:p w:rsidR="00D64FE3" w:rsidRDefault="00D64FE3" w:rsidP="00F33757">
      <w:pPr>
        <w:tabs>
          <w:tab w:val="left" w:pos="990"/>
          <w:tab w:val="left" w:pos="3510"/>
          <w:tab w:val="right" w:pos="9270"/>
        </w:tabs>
        <w:ind w:left="720" w:hanging="360"/>
      </w:pPr>
    </w:p>
    <w:p w:rsidR="00C2507A" w:rsidRDefault="00C2507A" w:rsidP="0047365A">
      <w:pPr>
        <w:tabs>
          <w:tab w:val="left" w:pos="1440"/>
          <w:tab w:val="right" w:pos="9270"/>
        </w:tabs>
        <w:rPr>
          <w:rFonts w:cstheme="minorHAnsi"/>
        </w:rPr>
      </w:pPr>
      <w:r>
        <w:rPr>
          <w:rFonts w:cstheme="minorHAnsi"/>
        </w:rPr>
        <w:t>Ridgley Southern Lot (12869 FM</w:t>
      </w:r>
      <w:r w:rsidR="008D0D49">
        <w:rPr>
          <w:rFonts w:cstheme="minorHAnsi"/>
        </w:rPr>
        <w:t xml:space="preserve"> </w:t>
      </w:r>
      <w:r>
        <w:rPr>
          <w:rFonts w:cstheme="minorHAnsi"/>
        </w:rPr>
        <w:t>423) For Sale</w:t>
      </w:r>
    </w:p>
    <w:p w:rsidR="00C2507A" w:rsidRDefault="00C2507A" w:rsidP="00C2507A">
      <w:pPr>
        <w:tabs>
          <w:tab w:val="left" w:pos="1440"/>
          <w:tab w:val="right" w:pos="9270"/>
        </w:tabs>
        <w:ind w:left="720" w:hanging="90"/>
        <w:rPr>
          <w:rFonts w:cstheme="minorHAnsi"/>
        </w:rPr>
      </w:pPr>
      <w:r>
        <w:rPr>
          <w:rFonts w:cstheme="minorHAnsi"/>
        </w:rPr>
        <w:t>1.7 Acres       7</w:t>
      </w:r>
      <w:r w:rsidR="008D0D49">
        <w:rPr>
          <w:rFonts w:cstheme="minorHAnsi"/>
        </w:rPr>
        <w:t>5,250 SF</w:t>
      </w:r>
      <w:r>
        <w:rPr>
          <w:rFonts w:cstheme="minorHAnsi"/>
        </w:rPr>
        <w:t xml:space="preserve">            Asking Price:   $ 899,000</w:t>
      </w:r>
    </w:p>
    <w:p w:rsidR="00C2507A" w:rsidRDefault="00C2507A" w:rsidP="00C2507A">
      <w:pPr>
        <w:tabs>
          <w:tab w:val="left" w:pos="1440"/>
          <w:tab w:val="right" w:pos="9270"/>
        </w:tabs>
        <w:ind w:left="720" w:hanging="90"/>
        <w:rPr>
          <w:rFonts w:cstheme="minorHAnsi"/>
        </w:rPr>
      </w:pPr>
      <w:r>
        <w:rPr>
          <w:rFonts w:cstheme="minorHAnsi"/>
        </w:rPr>
        <w:t>Zoned Agricultural</w:t>
      </w:r>
    </w:p>
    <w:p w:rsidR="00C2507A" w:rsidRDefault="008D0D49" w:rsidP="00C2507A">
      <w:pPr>
        <w:tabs>
          <w:tab w:val="left" w:pos="1440"/>
          <w:tab w:val="right" w:pos="9270"/>
        </w:tabs>
        <w:ind w:left="720" w:hanging="90"/>
        <w:rPr>
          <w:rFonts w:cstheme="minorHAnsi"/>
        </w:rPr>
      </w:pPr>
      <w:r>
        <w:rPr>
          <w:rFonts w:cstheme="minorHAnsi"/>
        </w:rPr>
        <w:t>Being Listed</w:t>
      </w:r>
      <w:r w:rsidR="00C2507A">
        <w:rPr>
          <w:rFonts w:cstheme="minorHAnsi"/>
        </w:rPr>
        <w:t xml:space="preserve"> as Retail / Office Property</w:t>
      </w:r>
    </w:p>
    <w:p w:rsidR="00D84270" w:rsidRDefault="00D84270" w:rsidP="0047365A">
      <w:pPr>
        <w:tabs>
          <w:tab w:val="left" w:pos="1440"/>
          <w:tab w:val="right" w:pos="9270"/>
        </w:tabs>
        <w:rPr>
          <w:rFonts w:cstheme="minorHAnsi"/>
        </w:rPr>
      </w:pPr>
    </w:p>
    <w:p w:rsidR="00D64FE3" w:rsidRDefault="00D64FE3" w:rsidP="0047365A">
      <w:pPr>
        <w:tabs>
          <w:tab w:val="left" w:pos="1440"/>
          <w:tab w:val="right" w:pos="9270"/>
        </w:tabs>
        <w:rPr>
          <w:rFonts w:cstheme="minorHAnsi"/>
        </w:rPr>
      </w:pPr>
      <w:r>
        <w:rPr>
          <w:rFonts w:cstheme="minorHAnsi"/>
        </w:rPr>
        <w:t xml:space="preserve">Looking forward to </w:t>
      </w:r>
      <w:r w:rsidR="00D84270">
        <w:rPr>
          <w:rFonts w:cstheme="minorHAnsi"/>
        </w:rPr>
        <w:t xml:space="preserve">receiving </w:t>
      </w:r>
      <w:r>
        <w:rPr>
          <w:rFonts w:cstheme="minorHAnsi"/>
        </w:rPr>
        <w:t xml:space="preserve">Board approval to merge </w:t>
      </w:r>
      <w:r w:rsidR="00D84270">
        <w:rPr>
          <w:rFonts w:cstheme="minorHAnsi"/>
        </w:rPr>
        <w:t xml:space="preserve">the </w:t>
      </w:r>
      <w:r>
        <w:rPr>
          <w:rFonts w:cstheme="minorHAnsi"/>
        </w:rPr>
        <w:t xml:space="preserve">City Liaison Committee with </w:t>
      </w:r>
      <w:r w:rsidR="00D84270">
        <w:rPr>
          <w:rFonts w:cstheme="minorHAnsi"/>
        </w:rPr>
        <w:t xml:space="preserve">the </w:t>
      </w:r>
      <w:r>
        <w:rPr>
          <w:rFonts w:cstheme="minorHAnsi"/>
        </w:rPr>
        <w:t>Safety Committee.</w:t>
      </w:r>
      <w:r w:rsidR="00D84270">
        <w:rPr>
          <w:rFonts w:cstheme="minorHAnsi"/>
        </w:rPr>
        <w:t xml:space="preserve">  The first project coming out of the Safety Committee with be a plan </w:t>
      </w:r>
      <w:r w:rsidR="005B60C4">
        <w:rPr>
          <w:rFonts w:cstheme="minorHAnsi"/>
        </w:rPr>
        <w:t xml:space="preserve">to rebuild </w:t>
      </w:r>
      <w:r w:rsidR="00D84270">
        <w:rPr>
          <w:rFonts w:cstheme="minorHAnsi"/>
        </w:rPr>
        <w:t>the Neighborhood Watch Program throug</w:t>
      </w:r>
      <w:r w:rsidR="005B60C4">
        <w:rPr>
          <w:rFonts w:cstheme="minorHAnsi"/>
        </w:rPr>
        <w:t>h the entire Grayhawk Community with implementation to follow.</w:t>
      </w:r>
    </w:p>
    <w:p w:rsidR="00D64FE3" w:rsidRDefault="00D64FE3" w:rsidP="0047365A">
      <w:pPr>
        <w:tabs>
          <w:tab w:val="left" w:pos="1440"/>
          <w:tab w:val="right" w:pos="9270"/>
        </w:tabs>
        <w:rPr>
          <w:rFonts w:cstheme="minorHAnsi"/>
        </w:rPr>
      </w:pPr>
    </w:p>
    <w:p w:rsidR="009716C1" w:rsidRDefault="009716C1" w:rsidP="00312186">
      <w:pPr>
        <w:tabs>
          <w:tab w:val="left" w:pos="1440"/>
          <w:tab w:val="right" w:pos="9270"/>
        </w:tabs>
        <w:rPr>
          <w:rFonts w:cstheme="minorHAnsi"/>
        </w:rPr>
      </w:pPr>
    </w:p>
    <w:p w:rsidR="00551416" w:rsidRDefault="00551416" w:rsidP="00823C1F">
      <w:pPr>
        <w:tabs>
          <w:tab w:val="left" w:pos="1440"/>
          <w:tab w:val="right" w:pos="9270"/>
        </w:tabs>
        <w:rPr>
          <w:rFonts w:cstheme="minorHAnsi"/>
        </w:rPr>
      </w:pPr>
    </w:p>
    <w:p w:rsidR="00823C1F" w:rsidRPr="008D5F1D" w:rsidRDefault="00823C1F" w:rsidP="00823C1F">
      <w:pPr>
        <w:tabs>
          <w:tab w:val="left" w:pos="1440"/>
          <w:tab w:val="right" w:pos="9270"/>
        </w:tabs>
        <w:rPr>
          <w:rFonts w:cstheme="minorHAnsi"/>
        </w:rPr>
      </w:pPr>
      <w:r w:rsidRPr="008D5F1D">
        <w:rPr>
          <w:rFonts w:cstheme="minorHAnsi"/>
        </w:rPr>
        <w:t>Attachments:</w:t>
      </w:r>
    </w:p>
    <w:p w:rsidR="001F584E" w:rsidRDefault="008F01E6" w:rsidP="008F01E6">
      <w:pPr>
        <w:tabs>
          <w:tab w:val="left" w:pos="1440"/>
          <w:tab w:val="left" w:pos="3510"/>
          <w:tab w:val="right" w:pos="9270"/>
        </w:tabs>
        <w:ind w:left="630"/>
        <w:rPr>
          <w:rFonts w:cstheme="minorHAnsi"/>
        </w:rPr>
      </w:pPr>
      <w:r>
        <w:rPr>
          <w:rFonts w:cstheme="minorHAnsi"/>
        </w:rPr>
        <w:t>Capital Projects Report</w:t>
      </w:r>
      <w:r>
        <w:rPr>
          <w:rFonts w:cstheme="minorHAnsi"/>
        </w:rPr>
        <w:tab/>
      </w:r>
      <w:r w:rsidR="00F33757">
        <w:rPr>
          <w:rFonts w:cstheme="minorHAnsi"/>
        </w:rPr>
        <w:t>08/23/2020</w:t>
      </w:r>
    </w:p>
    <w:p w:rsidR="00F33757" w:rsidRDefault="00F33757" w:rsidP="008F01E6">
      <w:pPr>
        <w:tabs>
          <w:tab w:val="left" w:pos="1440"/>
          <w:tab w:val="left" w:pos="3510"/>
          <w:tab w:val="right" w:pos="9270"/>
        </w:tabs>
        <w:ind w:left="630"/>
        <w:rPr>
          <w:rFonts w:cstheme="minorHAnsi"/>
        </w:rPr>
      </w:pPr>
      <w:r>
        <w:rPr>
          <w:rFonts w:cstheme="minorHAnsi"/>
        </w:rPr>
        <w:t>City of Frisco Water Usage Update</w:t>
      </w:r>
    </w:p>
    <w:sectPr w:rsidR="00F33757" w:rsidSect="00EE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F15DD"/>
    <w:multiLevelType w:val="hybridMultilevel"/>
    <w:tmpl w:val="FB76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D98"/>
    <w:multiLevelType w:val="hybridMultilevel"/>
    <w:tmpl w:val="9EA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419E"/>
    <w:multiLevelType w:val="hybridMultilevel"/>
    <w:tmpl w:val="35E0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E001C"/>
    <w:multiLevelType w:val="hybridMultilevel"/>
    <w:tmpl w:val="BAD8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5167F"/>
    <w:multiLevelType w:val="hybridMultilevel"/>
    <w:tmpl w:val="7796476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33E76A2"/>
    <w:multiLevelType w:val="hybridMultilevel"/>
    <w:tmpl w:val="D6C4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6224B"/>
    <w:multiLevelType w:val="hybridMultilevel"/>
    <w:tmpl w:val="795C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42865"/>
    <w:multiLevelType w:val="hybridMultilevel"/>
    <w:tmpl w:val="D29056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5A4156"/>
    <w:multiLevelType w:val="hybridMultilevel"/>
    <w:tmpl w:val="C7DA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700E7"/>
    <w:multiLevelType w:val="hybridMultilevel"/>
    <w:tmpl w:val="A67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03E48"/>
    <w:multiLevelType w:val="hybridMultilevel"/>
    <w:tmpl w:val="DBEE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3D"/>
    <w:rsid w:val="00037964"/>
    <w:rsid w:val="00090D86"/>
    <w:rsid w:val="000C0EE7"/>
    <w:rsid w:val="00180CC6"/>
    <w:rsid w:val="001F584E"/>
    <w:rsid w:val="00214B1D"/>
    <w:rsid w:val="00253989"/>
    <w:rsid w:val="002D4CAD"/>
    <w:rsid w:val="003016C5"/>
    <w:rsid w:val="00312186"/>
    <w:rsid w:val="00357F00"/>
    <w:rsid w:val="003662D3"/>
    <w:rsid w:val="003D5534"/>
    <w:rsid w:val="0042236D"/>
    <w:rsid w:val="0047365A"/>
    <w:rsid w:val="004C0C47"/>
    <w:rsid w:val="004D7AFB"/>
    <w:rsid w:val="004E2048"/>
    <w:rsid w:val="0051608C"/>
    <w:rsid w:val="00533D05"/>
    <w:rsid w:val="00551416"/>
    <w:rsid w:val="005A2AD8"/>
    <w:rsid w:val="005B1E81"/>
    <w:rsid w:val="005B60C4"/>
    <w:rsid w:val="005C0203"/>
    <w:rsid w:val="00613C1A"/>
    <w:rsid w:val="00624C2D"/>
    <w:rsid w:val="0070789B"/>
    <w:rsid w:val="007A2DD8"/>
    <w:rsid w:val="007F11C9"/>
    <w:rsid w:val="00823C1F"/>
    <w:rsid w:val="008307C8"/>
    <w:rsid w:val="0085366E"/>
    <w:rsid w:val="00870382"/>
    <w:rsid w:val="008A6D1E"/>
    <w:rsid w:val="008C1783"/>
    <w:rsid w:val="008D0D49"/>
    <w:rsid w:val="008D5F1D"/>
    <w:rsid w:val="008F01E6"/>
    <w:rsid w:val="0092593D"/>
    <w:rsid w:val="00934C48"/>
    <w:rsid w:val="009716C1"/>
    <w:rsid w:val="009B4EA5"/>
    <w:rsid w:val="009C69E6"/>
    <w:rsid w:val="00A320A2"/>
    <w:rsid w:val="00A33E7D"/>
    <w:rsid w:val="00A70BD9"/>
    <w:rsid w:val="00A9173D"/>
    <w:rsid w:val="00B01608"/>
    <w:rsid w:val="00B52EA0"/>
    <w:rsid w:val="00B72632"/>
    <w:rsid w:val="00C1409D"/>
    <w:rsid w:val="00C2507A"/>
    <w:rsid w:val="00C36069"/>
    <w:rsid w:val="00C856E0"/>
    <w:rsid w:val="00D64FE3"/>
    <w:rsid w:val="00D807EF"/>
    <w:rsid w:val="00D84270"/>
    <w:rsid w:val="00DD33D5"/>
    <w:rsid w:val="00EE4D59"/>
    <w:rsid w:val="00EE76B0"/>
    <w:rsid w:val="00EF1FDF"/>
    <w:rsid w:val="00F20B5C"/>
    <w:rsid w:val="00F33757"/>
    <w:rsid w:val="00F528F1"/>
    <w:rsid w:val="00FA701B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E3BCD-E447-41A4-96D9-35DF0365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Communications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Beck</dc:creator>
  <cp:lastModifiedBy>John Beck</cp:lastModifiedBy>
  <cp:revision>8</cp:revision>
  <cp:lastPrinted>2020-03-10T17:17:00Z</cp:lastPrinted>
  <dcterms:created xsi:type="dcterms:W3CDTF">2020-08-27T22:51:00Z</dcterms:created>
  <dcterms:modified xsi:type="dcterms:W3CDTF">2020-09-08T22:35:00Z</dcterms:modified>
</cp:coreProperties>
</file>